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B588EE" w14:textId="77777777" w:rsidR="00BB462C" w:rsidRPr="00BB462C" w:rsidRDefault="004F3F8F" w:rsidP="00BB462C">
      <w:pPr>
        <w:jc w:val="center"/>
        <w:rPr>
          <w:b/>
          <w:sz w:val="28"/>
        </w:rPr>
      </w:pPr>
      <w:r>
        <w:rPr>
          <w:b/>
          <w:noProof/>
          <w:sz w:val="28"/>
          <w:lang w:eastAsia="nl-BE"/>
        </w:rPr>
        <w:drawing>
          <wp:anchor distT="0" distB="0" distL="114300" distR="114300" simplePos="0" relativeHeight="251659264" behindDoc="1" locked="0" layoutInCell="1" allowOverlap="1" wp14:anchorId="03ACB63B" wp14:editId="13D7A1A5">
            <wp:simplePos x="0" y="0"/>
            <wp:positionH relativeFrom="column">
              <wp:posOffset>5135880</wp:posOffset>
            </wp:positionH>
            <wp:positionV relativeFrom="paragraph">
              <wp:posOffset>-327025</wp:posOffset>
            </wp:positionV>
            <wp:extent cx="958850" cy="1807210"/>
            <wp:effectExtent l="19050" t="0" r="0" b="0"/>
            <wp:wrapTight wrapText="bothSides">
              <wp:wrapPolygon edited="0">
                <wp:start x="-429" y="0"/>
                <wp:lineTo x="-429" y="21403"/>
                <wp:lineTo x="21457" y="21403"/>
                <wp:lineTo x="21457" y="0"/>
                <wp:lineTo x="-429" y="0"/>
              </wp:wrapPolygon>
            </wp:wrapTight>
            <wp:docPr id="2" name="Afbeelding 0" descr="Logo scouts Boortmeerbeek (donkergro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couts Boortmeerbeek (donkergroen).jpg"/>
                    <pic:cNvPicPr/>
                  </pic:nvPicPr>
                  <pic:blipFill>
                    <a:blip r:embed="rId5" cstate="print"/>
                    <a:stretch>
                      <a:fillRect/>
                    </a:stretch>
                  </pic:blipFill>
                  <pic:spPr>
                    <a:xfrm>
                      <a:off x="0" y="0"/>
                      <a:ext cx="958850" cy="1807210"/>
                    </a:xfrm>
                    <a:prstGeom prst="rect">
                      <a:avLst/>
                    </a:prstGeom>
                  </pic:spPr>
                </pic:pic>
              </a:graphicData>
            </a:graphic>
          </wp:anchor>
        </w:drawing>
      </w:r>
      <w:r w:rsidR="00BB462C" w:rsidRPr="00BB462C">
        <w:rPr>
          <w:b/>
          <w:sz w:val="28"/>
        </w:rPr>
        <w:t>Infofiche scouts Boortmeerbeek</w:t>
      </w:r>
    </w:p>
    <w:p w14:paraId="2752EFF9" w14:textId="77777777" w:rsidR="00BB462C" w:rsidRPr="00BB462C" w:rsidRDefault="00BB462C" w:rsidP="00BB462C">
      <w:pPr>
        <w:pStyle w:val="Geenafstand"/>
      </w:pPr>
    </w:p>
    <w:p w14:paraId="33CCF14F" w14:textId="77777777" w:rsidR="000B3E9B" w:rsidRDefault="00273183">
      <w:pPr>
        <w:rPr>
          <w:b/>
        </w:rPr>
      </w:pPr>
      <w:r w:rsidRPr="00273183">
        <w:rPr>
          <w:b/>
        </w:rPr>
        <w:t>Wat is scouting?</w:t>
      </w:r>
    </w:p>
    <w:p w14:paraId="585232F9" w14:textId="77777777" w:rsidR="00273183" w:rsidRDefault="00273183" w:rsidP="00273183">
      <w:pPr>
        <w:pStyle w:val="Geenafstand"/>
      </w:pPr>
    </w:p>
    <w:p w14:paraId="647A5B0A" w14:textId="77777777" w:rsidR="00062F66" w:rsidRPr="00062F66" w:rsidRDefault="00062F66" w:rsidP="00062F66">
      <w:pPr>
        <w:pStyle w:val="Geenafstand"/>
      </w:pPr>
      <w:r w:rsidRPr="00062F66">
        <w:t xml:space="preserve">Bij de scouts leren kinderen en jongeren </w:t>
      </w:r>
      <w:r w:rsidR="00F65A90" w:rsidRPr="00532186">
        <w:rPr>
          <w:b/>
        </w:rPr>
        <w:t>spelenderwijs</w:t>
      </w:r>
      <w:r w:rsidR="00F65A90">
        <w:t xml:space="preserve"> </w:t>
      </w:r>
      <w:r w:rsidRPr="00062F66">
        <w:t>hun plan trekken, zichzel</w:t>
      </w:r>
      <w:r w:rsidR="00DB3DC9">
        <w:t xml:space="preserve">f kennen en anderen aanvaarden. </w:t>
      </w:r>
      <w:r w:rsidRPr="00062F66">
        <w:t xml:space="preserve">Scouts en </w:t>
      </w:r>
      <w:r w:rsidR="00A40C5D">
        <w:t>G</w:t>
      </w:r>
      <w:r w:rsidRPr="00062F66">
        <w:t xml:space="preserve">idsen worden </w:t>
      </w:r>
      <w:r w:rsidR="00F65A90">
        <w:t xml:space="preserve">in hun spel en tijdens de activiteiten </w:t>
      </w:r>
      <w:r w:rsidRPr="00062F66">
        <w:t>uitgedaagd om nieuwe dingen uit te proberen en problemen vindingrijk aan te pakken.</w:t>
      </w:r>
    </w:p>
    <w:p w14:paraId="45036DA4" w14:textId="77777777" w:rsidR="00062F66" w:rsidRDefault="00062F66" w:rsidP="00062F66">
      <w:pPr>
        <w:pStyle w:val="Geenafstand"/>
      </w:pPr>
    </w:p>
    <w:p w14:paraId="2F9212B5" w14:textId="77777777" w:rsidR="00DB3DC9" w:rsidRPr="00DB3DC9" w:rsidRDefault="00DB3DC9" w:rsidP="00DB3DC9">
      <w:pPr>
        <w:pStyle w:val="Geenafstand"/>
      </w:pPr>
      <w:r w:rsidRPr="00DB3DC9">
        <w:t>Scouting haalt de grootste kracht ui</w:t>
      </w:r>
      <w:r>
        <w:t xml:space="preserve">t het spelen en leven in groep. </w:t>
      </w:r>
      <w:r w:rsidRPr="00DB3DC9">
        <w:t xml:space="preserve">Van bij de jongste tak krijgen scouts en gidsen kleine en grote </w:t>
      </w:r>
      <w:r w:rsidRPr="00532186">
        <w:rPr>
          <w:b/>
        </w:rPr>
        <w:t>verantwoordelijkheden</w:t>
      </w:r>
      <w:r w:rsidRPr="00DB3DC9">
        <w:t>. Door samen af te wassen en hout te sprokkelen, leren ze zich in te zetten en daarin vol te houden, ook als het wat minder leuk is.</w:t>
      </w:r>
    </w:p>
    <w:p w14:paraId="11E47356" w14:textId="77777777" w:rsidR="00DB3DC9" w:rsidRPr="00062F66" w:rsidRDefault="004F3F8F" w:rsidP="00062F66">
      <w:pPr>
        <w:pStyle w:val="Geenafstand"/>
      </w:pPr>
      <w:r>
        <w:t xml:space="preserve">    </w:t>
      </w:r>
    </w:p>
    <w:p w14:paraId="04296BF5" w14:textId="77777777" w:rsidR="00273183" w:rsidRDefault="00C14247" w:rsidP="00273183">
      <w:pPr>
        <w:pStyle w:val="Geenafstand"/>
      </w:pPr>
      <w:r>
        <w:t xml:space="preserve">Scouting steunt op </w:t>
      </w:r>
      <w:r w:rsidRPr="00532186">
        <w:rPr>
          <w:b/>
        </w:rPr>
        <w:t>vijf basispijlers</w:t>
      </w:r>
      <w:r>
        <w:t>: zelfwerkzaamheid, engagement, medebeheer, dienst en ploegwerk. Deze vijf principes geven vorm aan onze activiteiten en werking</w:t>
      </w:r>
      <w:r w:rsidR="00532186">
        <w:t xml:space="preserve"> en helpen ons om ‘deze wereld een klein beetje beter achter te laten dan we hem gevonden hebben’.</w:t>
      </w:r>
      <w:r>
        <w:t xml:space="preserve">  </w:t>
      </w:r>
    </w:p>
    <w:p w14:paraId="441F54F2" w14:textId="77777777" w:rsidR="00927861" w:rsidRDefault="00927861" w:rsidP="00273183">
      <w:pPr>
        <w:pStyle w:val="Geenafstand"/>
      </w:pPr>
    </w:p>
    <w:p w14:paraId="010A9193" w14:textId="77777777" w:rsidR="001F4ADF" w:rsidRDefault="00927861" w:rsidP="00273183">
      <w:pPr>
        <w:pStyle w:val="Geenafstand"/>
        <w:rPr>
          <w:b/>
        </w:rPr>
      </w:pPr>
      <w:r w:rsidRPr="00927861">
        <w:rPr>
          <w:b/>
        </w:rPr>
        <w:t>De structuur van scouting: takken</w:t>
      </w:r>
    </w:p>
    <w:p w14:paraId="0D7F56B9" w14:textId="77777777" w:rsidR="00927861" w:rsidRDefault="00927861" w:rsidP="00273183">
      <w:pPr>
        <w:pStyle w:val="Geenafstand"/>
        <w:rPr>
          <w:b/>
        </w:rPr>
      </w:pPr>
    </w:p>
    <w:p w14:paraId="692EB206" w14:textId="77777777" w:rsidR="00927861" w:rsidRDefault="00927861" w:rsidP="00927861">
      <w:pPr>
        <w:pStyle w:val="Geenafstand"/>
      </w:pPr>
      <w:r w:rsidRPr="00927861">
        <w:t xml:space="preserve">“Takken” is de naam die we bij de scouts gebruiken voor de </w:t>
      </w:r>
      <w:r w:rsidRPr="00532186">
        <w:rPr>
          <w:b/>
        </w:rPr>
        <w:t>verschillende leeftijdsgroepen</w:t>
      </w:r>
      <w:r w:rsidRPr="00927861">
        <w:t>.</w:t>
      </w:r>
      <w:r w:rsidR="002C59B7">
        <w:t xml:space="preserve"> Bij scouts Boortmeerbeek hebben we 7 takken en elk tak heeft zijn eigen </w:t>
      </w:r>
      <w:proofErr w:type="spellStart"/>
      <w:r w:rsidR="002C59B7">
        <w:t>leidingsploeg</w:t>
      </w:r>
      <w:proofErr w:type="spellEnd"/>
      <w:r w:rsidR="00915831">
        <w:t>. Hieronder een overzicht</w:t>
      </w:r>
      <w:r w:rsidR="002C59B7">
        <w:t xml:space="preserve">. De groepsleiding </w:t>
      </w:r>
      <w:r w:rsidR="004C45CF">
        <w:t>coördineert het geheel en zorgt</w:t>
      </w:r>
      <w:r w:rsidR="002C59B7">
        <w:t xml:space="preserve"> voor een goede werking van de </w:t>
      </w:r>
      <w:r w:rsidR="004C45CF">
        <w:t>takken en de scouts in het algemeen</w:t>
      </w:r>
      <w:r w:rsidR="002C59B7">
        <w:t>.</w:t>
      </w:r>
      <w:r w:rsidR="00915831">
        <w:t xml:space="preserve"> </w:t>
      </w:r>
    </w:p>
    <w:p w14:paraId="3F708C13" w14:textId="77777777" w:rsidR="00927861" w:rsidRDefault="00927861" w:rsidP="00273183">
      <w:pPr>
        <w:pStyle w:val="Geenafstand"/>
      </w:pPr>
    </w:p>
    <w:tbl>
      <w:tblPr>
        <w:tblStyle w:val="Tabelraster"/>
        <w:tblW w:w="0" w:type="auto"/>
        <w:tblLook w:val="04A0" w:firstRow="1" w:lastRow="0" w:firstColumn="1" w:lastColumn="0" w:noHBand="0" w:noVBand="1"/>
      </w:tblPr>
      <w:tblGrid>
        <w:gridCol w:w="1961"/>
        <w:gridCol w:w="1265"/>
        <w:gridCol w:w="2214"/>
        <w:gridCol w:w="4188"/>
      </w:tblGrid>
      <w:tr w:rsidR="00903F2F" w14:paraId="00ED24EE" w14:textId="77777777" w:rsidTr="00903F2F">
        <w:tc>
          <w:tcPr>
            <w:tcW w:w="1961" w:type="dxa"/>
          </w:tcPr>
          <w:p w14:paraId="5BBA88AC" w14:textId="77777777" w:rsidR="00903F2F" w:rsidRDefault="00903F2F" w:rsidP="00273183">
            <w:pPr>
              <w:pStyle w:val="Geenafstand"/>
            </w:pPr>
            <w:r>
              <w:t>Kapoenen</w:t>
            </w:r>
          </w:p>
        </w:tc>
        <w:tc>
          <w:tcPr>
            <w:tcW w:w="1266" w:type="dxa"/>
          </w:tcPr>
          <w:p w14:paraId="1E1A0B2C" w14:textId="77777777" w:rsidR="00903F2F" w:rsidRDefault="00903F2F" w:rsidP="00273183">
            <w:pPr>
              <w:pStyle w:val="Geenafstand"/>
            </w:pPr>
            <w:r>
              <w:t>gemengd</w:t>
            </w:r>
          </w:p>
        </w:tc>
        <w:tc>
          <w:tcPr>
            <w:tcW w:w="2268" w:type="dxa"/>
          </w:tcPr>
          <w:p w14:paraId="682B64E8" w14:textId="77777777" w:rsidR="00903F2F" w:rsidRDefault="00903F2F" w:rsidP="00273183">
            <w:pPr>
              <w:pStyle w:val="Geenafstand"/>
            </w:pPr>
            <w:r>
              <w:t>van 6 tot 8 jaar</w:t>
            </w:r>
          </w:p>
        </w:tc>
        <w:tc>
          <w:tcPr>
            <w:tcW w:w="4283" w:type="dxa"/>
          </w:tcPr>
          <w:p w14:paraId="63CB14E3" w14:textId="77777777" w:rsidR="00903F2F" w:rsidRDefault="00903F2F" w:rsidP="00273183">
            <w:pPr>
              <w:pStyle w:val="Geenafstand"/>
            </w:pPr>
            <w:r>
              <w:t>1</w:t>
            </w:r>
            <w:r w:rsidRPr="00903F2F">
              <w:rPr>
                <w:vertAlign w:val="superscript"/>
              </w:rPr>
              <w:t>ste</w:t>
            </w:r>
            <w:r>
              <w:t xml:space="preserve"> en 2</w:t>
            </w:r>
            <w:r w:rsidRPr="00903F2F">
              <w:rPr>
                <w:vertAlign w:val="superscript"/>
              </w:rPr>
              <w:t>de</w:t>
            </w:r>
            <w:r>
              <w:t xml:space="preserve"> leerjaar</w:t>
            </w:r>
          </w:p>
        </w:tc>
      </w:tr>
      <w:tr w:rsidR="00903F2F" w14:paraId="024F133F" w14:textId="77777777" w:rsidTr="00903F2F">
        <w:tc>
          <w:tcPr>
            <w:tcW w:w="1961" w:type="dxa"/>
          </w:tcPr>
          <w:p w14:paraId="24AE777C" w14:textId="77777777" w:rsidR="00903F2F" w:rsidRDefault="00903F2F" w:rsidP="00273183">
            <w:pPr>
              <w:pStyle w:val="Geenafstand"/>
            </w:pPr>
            <w:r>
              <w:t>Welpen</w:t>
            </w:r>
          </w:p>
        </w:tc>
        <w:tc>
          <w:tcPr>
            <w:tcW w:w="1266" w:type="dxa"/>
          </w:tcPr>
          <w:p w14:paraId="542A8C4A" w14:textId="77777777" w:rsidR="00903F2F" w:rsidRDefault="00903F2F" w:rsidP="00273183">
            <w:pPr>
              <w:pStyle w:val="Geenafstand"/>
            </w:pPr>
            <w:r>
              <w:t>jongens</w:t>
            </w:r>
          </w:p>
        </w:tc>
        <w:tc>
          <w:tcPr>
            <w:tcW w:w="2268" w:type="dxa"/>
          </w:tcPr>
          <w:p w14:paraId="7F54D9B8" w14:textId="77777777" w:rsidR="00903F2F" w:rsidRDefault="00903F2F" w:rsidP="00273183">
            <w:pPr>
              <w:pStyle w:val="Geenafstand"/>
            </w:pPr>
            <w:r>
              <w:t>van 8 tot 11 jaar</w:t>
            </w:r>
          </w:p>
        </w:tc>
        <w:tc>
          <w:tcPr>
            <w:tcW w:w="4283" w:type="dxa"/>
          </w:tcPr>
          <w:p w14:paraId="7531607A" w14:textId="77777777" w:rsidR="00903F2F" w:rsidRDefault="00903F2F" w:rsidP="00273183">
            <w:pPr>
              <w:pStyle w:val="Geenafstand"/>
            </w:pPr>
            <w:r>
              <w:t>3</w:t>
            </w:r>
            <w:r w:rsidRPr="00903F2F">
              <w:rPr>
                <w:vertAlign w:val="superscript"/>
              </w:rPr>
              <w:t>de</w:t>
            </w:r>
            <w:r>
              <w:t>, 4</w:t>
            </w:r>
            <w:r w:rsidRPr="00903F2F">
              <w:rPr>
                <w:vertAlign w:val="superscript"/>
              </w:rPr>
              <w:t>de</w:t>
            </w:r>
            <w:r>
              <w:t xml:space="preserve"> en 5</w:t>
            </w:r>
            <w:r w:rsidRPr="00903F2F">
              <w:rPr>
                <w:vertAlign w:val="superscript"/>
              </w:rPr>
              <w:t>de</w:t>
            </w:r>
            <w:r>
              <w:t xml:space="preserve"> leerjaar</w:t>
            </w:r>
          </w:p>
        </w:tc>
      </w:tr>
      <w:tr w:rsidR="00903F2F" w14:paraId="271A7B6F" w14:textId="77777777" w:rsidTr="00903F2F">
        <w:tc>
          <w:tcPr>
            <w:tcW w:w="1961" w:type="dxa"/>
          </w:tcPr>
          <w:p w14:paraId="2EA21328" w14:textId="77777777" w:rsidR="00903F2F" w:rsidRDefault="00903F2F" w:rsidP="00273183">
            <w:pPr>
              <w:pStyle w:val="Geenafstand"/>
            </w:pPr>
            <w:r>
              <w:t>Kabouters</w:t>
            </w:r>
          </w:p>
        </w:tc>
        <w:tc>
          <w:tcPr>
            <w:tcW w:w="1266" w:type="dxa"/>
          </w:tcPr>
          <w:p w14:paraId="1AC5B303" w14:textId="77777777" w:rsidR="00903F2F" w:rsidRDefault="00903F2F" w:rsidP="00273183">
            <w:pPr>
              <w:pStyle w:val="Geenafstand"/>
            </w:pPr>
            <w:r>
              <w:t>meisjes</w:t>
            </w:r>
          </w:p>
        </w:tc>
        <w:tc>
          <w:tcPr>
            <w:tcW w:w="2268" w:type="dxa"/>
          </w:tcPr>
          <w:p w14:paraId="2D713D87" w14:textId="77777777" w:rsidR="00903F2F" w:rsidRDefault="00903F2F" w:rsidP="00273183">
            <w:pPr>
              <w:pStyle w:val="Geenafstand"/>
            </w:pPr>
            <w:r>
              <w:t>van 8 tot 11 jaar</w:t>
            </w:r>
          </w:p>
        </w:tc>
        <w:tc>
          <w:tcPr>
            <w:tcW w:w="4283" w:type="dxa"/>
          </w:tcPr>
          <w:p w14:paraId="6C5229CD" w14:textId="77777777" w:rsidR="00903F2F" w:rsidRDefault="00903F2F" w:rsidP="00273183">
            <w:pPr>
              <w:pStyle w:val="Geenafstand"/>
            </w:pPr>
            <w:r>
              <w:t>3</w:t>
            </w:r>
            <w:r w:rsidRPr="00903F2F">
              <w:rPr>
                <w:vertAlign w:val="superscript"/>
              </w:rPr>
              <w:t>de</w:t>
            </w:r>
            <w:r>
              <w:t>, 4</w:t>
            </w:r>
            <w:r w:rsidRPr="00903F2F">
              <w:rPr>
                <w:vertAlign w:val="superscript"/>
              </w:rPr>
              <w:t>de</w:t>
            </w:r>
            <w:r>
              <w:t xml:space="preserve"> en 5</w:t>
            </w:r>
            <w:r w:rsidRPr="00903F2F">
              <w:rPr>
                <w:vertAlign w:val="superscript"/>
              </w:rPr>
              <w:t>de</w:t>
            </w:r>
            <w:r>
              <w:t xml:space="preserve"> leerjaar</w:t>
            </w:r>
          </w:p>
        </w:tc>
      </w:tr>
      <w:tr w:rsidR="00903F2F" w14:paraId="041538AA" w14:textId="77777777" w:rsidTr="00903F2F">
        <w:tc>
          <w:tcPr>
            <w:tcW w:w="1961" w:type="dxa"/>
          </w:tcPr>
          <w:p w14:paraId="3DFE22C6" w14:textId="77777777" w:rsidR="00903F2F" w:rsidRDefault="00903F2F" w:rsidP="00273183">
            <w:pPr>
              <w:pStyle w:val="Geenafstand"/>
            </w:pPr>
            <w:r>
              <w:t>Jongverkenners</w:t>
            </w:r>
          </w:p>
        </w:tc>
        <w:tc>
          <w:tcPr>
            <w:tcW w:w="1266" w:type="dxa"/>
          </w:tcPr>
          <w:p w14:paraId="5988CA6A" w14:textId="77777777" w:rsidR="00903F2F" w:rsidRDefault="00903F2F" w:rsidP="00273183">
            <w:pPr>
              <w:pStyle w:val="Geenafstand"/>
            </w:pPr>
            <w:r>
              <w:t>jongens</w:t>
            </w:r>
          </w:p>
        </w:tc>
        <w:tc>
          <w:tcPr>
            <w:tcW w:w="2268" w:type="dxa"/>
          </w:tcPr>
          <w:p w14:paraId="6FCA1F18" w14:textId="77777777" w:rsidR="00903F2F" w:rsidRDefault="00903F2F" w:rsidP="00273183">
            <w:pPr>
              <w:pStyle w:val="Geenafstand"/>
            </w:pPr>
            <w:r>
              <w:t>van 11 tot 14 jaar</w:t>
            </w:r>
          </w:p>
        </w:tc>
        <w:tc>
          <w:tcPr>
            <w:tcW w:w="4283" w:type="dxa"/>
          </w:tcPr>
          <w:p w14:paraId="3817CCB6" w14:textId="77777777" w:rsidR="00903F2F" w:rsidRDefault="00903F2F" w:rsidP="00273183">
            <w:pPr>
              <w:pStyle w:val="Geenafstand"/>
            </w:pPr>
            <w:r>
              <w:t>6</w:t>
            </w:r>
            <w:r w:rsidRPr="00903F2F">
              <w:rPr>
                <w:vertAlign w:val="superscript"/>
              </w:rPr>
              <w:t>de</w:t>
            </w:r>
            <w:r>
              <w:t xml:space="preserve"> leerjaar, 1</w:t>
            </w:r>
            <w:r w:rsidRPr="00903F2F">
              <w:rPr>
                <w:vertAlign w:val="superscript"/>
              </w:rPr>
              <w:t>ste</w:t>
            </w:r>
            <w:r>
              <w:t xml:space="preserve"> en 2</w:t>
            </w:r>
            <w:r w:rsidRPr="00903F2F">
              <w:rPr>
                <w:vertAlign w:val="superscript"/>
              </w:rPr>
              <w:t>de</w:t>
            </w:r>
            <w:r>
              <w:t xml:space="preserve"> middelbaar</w:t>
            </w:r>
          </w:p>
        </w:tc>
      </w:tr>
      <w:tr w:rsidR="00903F2F" w14:paraId="40FEE2F0" w14:textId="77777777" w:rsidTr="00903F2F">
        <w:tc>
          <w:tcPr>
            <w:tcW w:w="1961" w:type="dxa"/>
          </w:tcPr>
          <w:p w14:paraId="3D2B7D5E" w14:textId="77777777" w:rsidR="00903F2F" w:rsidRDefault="00903F2F" w:rsidP="00273183">
            <w:pPr>
              <w:pStyle w:val="Geenafstand"/>
            </w:pPr>
            <w:r>
              <w:t>Jonggidsen</w:t>
            </w:r>
          </w:p>
        </w:tc>
        <w:tc>
          <w:tcPr>
            <w:tcW w:w="1266" w:type="dxa"/>
          </w:tcPr>
          <w:p w14:paraId="48754E0C" w14:textId="77777777" w:rsidR="00903F2F" w:rsidRDefault="00903F2F" w:rsidP="00273183">
            <w:pPr>
              <w:pStyle w:val="Geenafstand"/>
            </w:pPr>
            <w:r>
              <w:t>meisjes</w:t>
            </w:r>
          </w:p>
        </w:tc>
        <w:tc>
          <w:tcPr>
            <w:tcW w:w="2268" w:type="dxa"/>
          </w:tcPr>
          <w:p w14:paraId="57400676" w14:textId="77777777" w:rsidR="00903F2F" w:rsidRDefault="00903F2F" w:rsidP="00273183">
            <w:pPr>
              <w:pStyle w:val="Geenafstand"/>
            </w:pPr>
            <w:r>
              <w:t>van 11 tot 14 jaar</w:t>
            </w:r>
          </w:p>
        </w:tc>
        <w:tc>
          <w:tcPr>
            <w:tcW w:w="4283" w:type="dxa"/>
          </w:tcPr>
          <w:p w14:paraId="4E44D07B" w14:textId="77777777" w:rsidR="00903F2F" w:rsidRDefault="00903F2F" w:rsidP="00273183">
            <w:pPr>
              <w:pStyle w:val="Geenafstand"/>
            </w:pPr>
            <w:r>
              <w:t>6</w:t>
            </w:r>
            <w:r w:rsidRPr="00903F2F">
              <w:rPr>
                <w:vertAlign w:val="superscript"/>
              </w:rPr>
              <w:t>de</w:t>
            </w:r>
            <w:r>
              <w:t xml:space="preserve"> leerjaar, 1</w:t>
            </w:r>
            <w:r w:rsidRPr="00903F2F">
              <w:rPr>
                <w:vertAlign w:val="superscript"/>
              </w:rPr>
              <w:t>ste</w:t>
            </w:r>
            <w:r>
              <w:t xml:space="preserve"> en 2</w:t>
            </w:r>
            <w:r w:rsidRPr="00903F2F">
              <w:rPr>
                <w:vertAlign w:val="superscript"/>
              </w:rPr>
              <w:t>de</w:t>
            </w:r>
            <w:r>
              <w:t xml:space="preserve"> middelbaar</w:t>
            </w:r>
          </w:p>
        </w:tc>
      </w:tr>
      <w:tr w:rsidR="00903F2F" w14:paraId="30E7250E" w14:textId="77777777" w:rsidTr="00903F2F">
        <w:tc>
          <w:tcPr>
            <w:tcW w:w="1961" w:type="dxa"/>
          </w:tcPr>
          <w:p w14:paraId="0D54EC61" w14:textId="77777777" w:rsidR="00903F2F" w:rsidRDefault="00903F2F" w:rsidP="00273183">
            <w:pPr>
              <w:pStyle w:val="Geenafstand"/>
            </w:pPr>
            <w:proofErr w:type="spellStart"/>
            <w:r>
              <w:t>Givers</w:t>
            </w:r>
            <w:proofErr w:type="spellEnd"/>
          </w:p>
        </w:tc>
        <w:tc>
          <w:tcPr>
            <w:tcW w:w="1266" w:type="dxa"/>
          </w:tcPr>
          <w:p w14:paraId="0DFCFAE4" w14:textId="77777777" w:rsidR="00903F2F" w:rsidRDefault="00903F2F" w:rsidP="00273183">
            <w:pPr>
              <w:pStyle w:val="Geenafstand"/>
            </w:pPr>
            <w:r>
              <w:t>gemengd</w:t>
            </w:r>
          </w:p>
        </w:tc>
        <w:tc>
          <w:tcPr>
            <w:tcW w:w="2268" w:type="dxa"/>
          </w:tcPr>
          <w:p w14:paraId="3D31B267" w14:textId="77777777" w:rsidR="00903F2F" w:rsidRDefault="00903F2F" w:rsidP="00273183">
            <w:pPr>
              <w:pStyle w:val="Geenafstand"/>
            </w:pPr>
            <w:r>
              <w:t>van 14 tot 17 jaar</w:t>
            </w:r>
          </w:p>
        </w:tc>
        <w:tc>
          <w:tcPr>
            <w:tcW w:w="4283" w:type="dxa"/>
          </w:tcPr>
          <w:p w14:paraId="3695EE63" w14:textId="77777777" w:rsidR="00903F2F" w:rsidRDefault="00903F2F" w:rsidP="00273183">
            <w:pPr>
              <w:pStyle w:val="Geenafstand"/>
            </w:pPr>
            <w:r>
              <w:t>3</w:t>
            </w:r>
            <w:r w:rsidRPr="00903F2F">
              <w:rPr>
                <w:vertAlign w:val="superscript"/>
              </w:rPr>
              <w:t>de</w:t>
            </w:r>
            <w:r>
              <w:t>, 4</w:t>
            </w:r>
            <w:r w:rsidRPr="00903F2F">
              <w:rPr>
                <w:vertAlign w:val="superscript"/>
              </w:rPr>
              <w:t>de</w:t>
            </w:r>
            <w:r>
              <w:t xml:space="preserve"> en 5</w:t>
            </w:r>
            <w:r w:rsidRPr="00903F2F">
              <w:rPr>
                <w:vertAlign w:val="superscript"/>
              </w:rPr>
              <w:t>de</w:t>
            </w:r>
            <w:r>
              <w:t xml:space="preserve"> middelbaar</w:t>
            </w:r>
          </w:p>
        </w:tc>
      </w:tr>
      <w:tr w:rsidR="00903F2F" w14:paraId="0F229FA8" w14:textId="77777777" w:rsidTr="00903F2F">
        <w:tc>
          <w:tcPr>
            <w:tcW w:w="1961" w:type="dxa"/>
          </w:tcPr>
          <w:p w14:paraId="2E8562CD" w14:textId="77777777" w:rsidR="00903F2F" w:rsidRDefault="00903F2F" w:rsidP="00273183">
            <w:pPr>
              <w:pStyle w:val="Geenafstand"/>
            </w:pPr>
            <w:proofErr w:type="spellStart"/>
            <w:r>
              <w:t>Jin</w:t>
            </w:r>
            <w:proofErr w:type="spellEnd"/>
          </w:p>
        </w:tc>
        <w:tc>
          <w:tcPr>
            <w:tcW w:w="1266" w:type="dxa"/>
          </w:tcPr>
          <w:p w14:paraId="4E2C2EB5" w14:textId="77777777" w:rsidR="00903F2F" w:rsidRDefault="00903F2F" w:rsidP="00273183">
            <w:pPr>
              <w:pStyle w:val="Geenafstand"/>
            </w:pPr>
            <w:r>
              <w:t>gemengd</w:t>
            </w:r>
          </w:p>
        </w:tc>
        <w:tc>
          <w:tcPr>
            <w:tcW w:w="2268" w:type="dxa"/>
          </w:tcPr>
          <w:p w14:paraId="1008C699" w14:textId="77777777" w:rsidR="00903F2F" w:rsidRDefault="00903F2F" w:rsidP="00273183">
            <w:pPr>
              <w:pStyle w:val="Geenafstand"/>
            </w:pPr>
            <w:r>
              <w:t>van 17 tot 18 jaar</w:t>
            </w:r>
          </w:p>
        </w:tc>
        <w:tc>
          <w:tcPr>
            <w:tcW w:w="4283" w:type="dxa"/>
          </w:tcPr>
          <w:p w14:paraId="3BB7A430" w14:textId="77777777" w:rsidR="00903F2F" w:rsidRDefault="00903F2F" w:rsidP="00273183">
            <w:pPr>
              <w:pStyle w:val="Geenafstand"/>
            </w:pPr>
            <w:r>
              <w:t>6</w:t>
            </w:r>
            <w:r w:rsidRPr="00903F2F">
              <w:rPr>
                <w:vertAlign w:val="superscript"/>
              </w:rPr>
              <w:t>de</w:t>
            </w:r>
            <w:r>
              <w:t xml:space="preserve"> middelbaar</w:t>
            </w:r>
          </w:p>
        </w:tc>
      </w:tr>
    </w:tbl>
    <w:p w14:paraId="3E5397D2" w14:textId="77777777" w:rsidR="00500E6A" w:rsidRDefault="00500E6A" w:rsidP="00273183">
      <w:pPr>
        <w:pStyle w:val="Geenafstand"/>
      </w:pPr>
    </w:p>
    <w:p w14:paraId="27F41813" w14:textId="77777777" w:rsidR="002E7896" w:rsidRPr="002E7896" w:rsidRDefault="002E7896" w:rsidP="00273183">
      <w:pPr>
        <w:pStyle w:val="Geenafstand"/>
        <w:rPr>
          <w:b/>
        </w:rPr>
      </w:pPr>
      <w:r w:rsidRPr="002E7896">
        <w:rPr>
          <w:b/>
        </w:rPr>
        <w:t xml:space="preserve">De </w:t>
      </w:r>
      <w:r w:rsidR="001F0A23">
        <w:rPr>
          <w:b/>
        </w:rPr>
        <w:t>jaar</w:t>
      </w:r>
      <w:r w:rsidRPr="002E7896">
        <w:rPr>
          <w:b/>
        </w:rPr>
        <w:t>werking van onze scouts</w:t>
      </w:r>
    </w:p>
    <w:p w14:paraId="5A4C6100" w14:textId="77777777" w:rsidR="002E7896" w:rsidRDefault="002E7896" w:rsidP="00273183">
      <w:pPr>
        <w:pStyle w:val="Geenafstand"/>
      </w:pPr>
    </w:p>
    <w:p w14:paraId="00A2DC46" w14:textId="77777777" w:rsidR="00211DE2" w:rsidRDefault="00211DE2" w:rsidP="002E7896">
      <w:pPr>
        <w:pStyle w:val="Geenafstand"/>
      </w:pPr>
    </w:p>
    <w:p w14:paraId="02E906F5" w14:textId="05DE6C2C" w:rsidR="00211DE2" w:rsidRDefault="00211DE2" w:rsidP="00211DE2">
      <w:pPr>
        <w:pStyle w:val="Geenafstand"/>
      </w:pPr>
      <w:r>
        <w:t xml:space="preserve">Elke tak organiseert </w:t>
      </w:r>
      <w:r w:rsidRPr="00D113AC">
        <w:rPr>
          <w:b/>
        </w:rPr>
        <w:t>elke zondag een scoutsactiviteit</w:t>
      </w:r>
      <w:r>
        <w:t xml:space="preserve">. Wat we juist gaan doen kan je steeds nalezen in het maandprogramma op onze website </w:t>
      </w:r>
      <w:r w:rsidR="001F0A23" w:rsidRPr="001F0A23">
        <w:rPr>
          <w:u w:val="single"/>
        </w:rPr>
        <w:t>www.scoutsboortmeerbeek.be</w:t>
      </w:r>
      <w:r w:rsidR="001F0A23">
        <w:t xml:space="preserve"> (onder takken)</w:t>
      </w:r>
      <w:r>
        <w:t xml:space="preserve">. Daar kan je </w:t>
      </w:r>
      <w:r w:rsidR="001F2B7B">
        <w:t xml:space="preserve">binnenkort </w:t>
      </w:r>
      <w:r>
        <w:t xml:space="preserve">ook de contactgegevens van de leiding terugvinden. We verwachten dat alle leden proberen om zo veel mogelijk aanwezig te zijn. Het is geen probleem als je er een keertje niet kan bijzijn maar dan hebben we graag dat je de leiding tijdig via mail verwittigt. </w:t>
      </w:r>
    </w:p>
    <w:p w14:paraId="40BC87D9" w14:textId="77777777" w:rsidR="002E7896" w:rsidRDefault="002E7896" w:rsidP="002E7896">
      <w:pPr>
        <w:pStyle w:val="Geenafstand"/>
      </w:pPr>
    </w:p>
    <w:p w14:paraId="1BB46091" w14:textId="77777777" w:rsidR="002E7896" w:rsidRDefault="002E7896" w:rsidP="002E7896">
      <w:pPr>
        <w:pStyle w:val="Geenafstand"/>
      </w:pPr>
      <w:r w:rsidRPr="002E7896">
        <w:t xml:space="preserve">Het scoutsjaar loopt door tot eind mei, alleen tijdens de kerstvakantie zijn er geen vergaderingen. De meeste activiteiten zijn gewoon op zondag van 14u tot 17u. In januari, wanneer de leiding examens heeft, zijn er avondvergaderingen op zaterdag van 19u tot 21u (maar dit staat altijd duidelijk in het maandprogramma). Indien er speciale dingen zijn (geen scouts, </w:t>
      </w:r>
      <w:r w:rsidR="00297E93">
        <w:t>ander</w:t>
      </w:r>
      <w:r w:rsidRPr="002E7896">
        <w:t>e uren/locatie, iets meebrengen,</w:t>
      </w:r>
      <w:r w:rsidR="00297E93">
        <w:t xml:space="preserve">..) zal dit </w:t>
      </w:r>
      <w:r w:rsidRPr="002E7896">
        <w:t xml:space="preserve">steeds duidelijk </w:t>
      </w:r>
      <w:r w:rsidR="00D113AC">
        <w:t>in</w:t>
      </w:r>
      <w:r w:rsidRPr="002E7896">
        <w:t xml:space="preserve"> het </w:t>
      </w:r>
      <w:r w:rsidRPr="00D113AC">
        <w:rPr>
          <w:b/>
        </w:rPr>
        <w:t>maandprogramma</w:t>
      </w:r>
      <w:r w:rsidRPr="002E7896">
        <w:t xml:space="preserve"> staan en/of via mail </w:t>
      </w:r>
      <w:r w:rsidR="00D113AC">
        <w:t>doorgegeven</w:t>
      </w:r>
      <w:r w:rsidRPr="002E7896">
        <w:t xml:space="preserve"> worden. </w:t>
      </w:r>
    </w:p>
    <w:p w14:paraId="71E965E7" w14:textId="77777777" w:rsidR="002E7896" w:rsidRDefault="002E7896" w:rsidP="002E7896">
      <w:pPr>
        <w:pStyle w:val="Geenafstand"/>
      </w:pPr>
    </w:p>
    <w:p w14:paraId="319942F3" w14:textId="77777777" w:rsidR="00F304C0" w:rsidRDefault="00F304C0" w:rsidP="002E7896">
      <w:pPr>
        <w:pStyle w:val="Geenafstand"/>
      </w:pPr>
    </w:p>
    <w:p w14:paraId="1DD95C35" w14:textId="77777777" w:rsidR="00F304C0" w:rsidRDefault="00F304C0" w:rsidP="002E7896">
      <w:pPr>
        <w:pStyle w:val="Geenafstand"/>
      </w:pPr>
    </w:p>
    <w:p w14:paraId="21F736D8" w14:textId="5FAA2850" w:rsidR="002E7896" w:rsidRPr="002E7896" w:rsidRDefault="002E7896" w:rsidP="002E7896">
      <w:pPr>
        <w:pStyle w:val="Geenafstand"/>
      </w:pPr>
      <w:r w:rsidRPr="002E7896">
        <w:lastRenderedPageBreak/>
        <w:t xml:space="preserve">De meeste takken gaan </w:t>
      </w:r>
      <w:r w:rsidR="00297E93">
        <w:t>twee</w:t>
      </w:r>
      <w:r w:rsidRPr="002E7896">
        <w:t xml:space="preserve"> keer per jaar samen op weekend. Het scoutsjaar wordt afgesloten met een groot </w:t>
      </w:r>
      <w:r w:rsidRPr="00D113AC">
        <w:rPr>
          <w:b/>
        </w:rPr>
        <w:t xml:space="preserve">kamp </w:t>
      </w:r>
      <w:r w:rsidRPr="002E7896">
        <w:t xml:space="preserve">in de zomer. </w:t>
      </w:r>
      <w:r w:rsidR="00211DE2">
        <w:t>Dit zal doorgaan tijdens de laatste twee weken van juli. Het kamp van de kapoenen duurt 7 dagen, voor de andere takken duurt het kamp 1</w:t>
      </w:r>
      <w:r w:rsidR="001F2B7B">
        <w:t>1</w:t>
      </w:r>
      <w:r w:rsidR="00211DE2">
        <w:t xml:space="preserve"> dagen.</w:t>
      </w:r>
    </w:p>
    <w:p w14:paraId="23FFD3E9" w14:textId="77777777" w:rsidR="00927861" w:rsidRDefault="00927861" w:rsidP="00273183">
      <w:pPr>
        <w:pStyle w:val="Geenafstand"/>
      </w:pPr>
    </w:p>
    <w:p w14:paraId="28716A83" w14:textId="77777777" w:rsidR="00DB3DC9" w:rsidRDefault="001F4ADF" w:rsidP="00273183">
      <w:pPr>
        <w:pStyle w:val="Geenafstand"/>
        <w:rPr>
          <w:b/>
        </w:rPr>
      </w:pPr>
      <w:r w:rsidRPr="001F4ADF">
        <w:rPr>
          <w:b/>
        </w:rPr>
        <w:t>Onze tradities</w:t>
      </w:r>
      <w:r w:rsidR="00EB5A27">
        <w:rPr>
          <w:b/>
        </w:rPr>
        <w:t xml:space="preserve">: jaarthema, </w:t>
      </w:r>
      <w:proofErr w:type="spellStart"/>
      <w:r w:rsidR="005B2F3A">
        <w:rPr>
          <w:b/>
        </w:rPr>
        <w:t>totemisatie</w:t>
      </w:r>
      <w:proofErr w:type="spellEnd"/>
      <w:r w:rsidR="005B2F3A">
        <w:rPr>
          <w:b/>
        </w:rPr>
        <w:t>, uniform</w:t>
      </w:r>
      <w:r w:rsidR="00EB5A27">
        <w:rPr>
          <w:b/>
        </w:rPr>
        <w:t xml:space="preserve"> </w:t>
      </w:r>
    </w:p>
    <w:p w14:paraId="220FE767" w14:textId="77777777" w:rsidR="002C7831" w:rsidRPr="001F4ADF" w:rsidRDefault="002C7831" w:rsidP="00273183">
      <w:pPr>
        <w:pStyle w:val="Geenafstand"/>
        <w:rPr>
          <w:b/>
        </w:rPr>
      </w:pPr>
    </w:p>
    <w:p w14:paraId="2642411F" w14:textId="77777777" w:rsidR="001D54D2" w:rsidRDefault="001F4ADF" w:rsidP="001D54D2">
      <w:pPr>
        <w:pStyle w:val="Normaalweb"/>
        <w:spacing w:before="0" w:beforeAutospacing="0" w:after="0" w:afterAutospacing="0"/>
        <w:jc w:val="both"/>
        <w:textAlignment w:val="baseline"/>
        <w:rPr>
          <w:rFonts w:ascii="Verdana" w:hAnsi="Verdana"/>
          <w:sz w:val="22"/>
          <w:szCs w:val="22"/>
        </w:rPr>
      </w:pPr>
      <w:r w:rsidRPr="001D54D2">
        <w:rPr>
          <w:rFonts w:ascii="Verdana" w:hAnsi="Verdana"/>
          <w:sz w:val="22"/>
          <w:szCs w:val="22"/>
        </w:rPr>
        <w:t>Elk jaar staat één bepaald thema centraal</w:t>
      </w:r>
      <w:r w:rsidR="001D54D2" w:rsidRPr="001D54D2">
        <w:rPr>
          <w:rFonts w:ascii="Verdana" w:hAnsi="Verdana"/>
          <w:sz w:val="22"/>
          <w:szCs w:val="22"/>
        </w:rPr>
        <w:t xml:space="preserve"> bij alle Scouts en Gidsen in heel Vlaanderen. Dit jaar kiezen we voor een jaarthema dat uitdaagt.. ‘</w:t>
      </w:r>
      <w:proofErr w:type="spellStart"/>
      <w:r w:rsidR="001D54D2" w:rsidRPr="001D54D2">
        <w:rPr>
          <w:rFonts w:ascii="Verdana" w:hAnsi="Verdana"/>
          <w:sz w:val="22"/>
          <w:szCs w:val="22"/>
        </w:rPr>
        <w:t>Scoutmoedig</w:t>
      </w:r>
      <w:proofErr w:type="spellEnd"/>
      <w:r w:rsidR="001D54D2" w:rsidRPr="001D54D2">
        <w:rPr>
          <w:rFonts w:ascii="Verdana" w:hAnsi="Verdana"/>
          <w:sz w:val="22"/>
          <w:szCs w:val="22"/>
        </w:rPr>
        <w:t xml:space="preserve">’. Leden en leiding worden uitgedaagd om samen op avontuur te gaan en dit in vele opzichten. Verwar dit echter niet met roekeloosheid of </w:t>
      </w:r>
      <w:proofErr w:type="spellStart"/>
      <w:r w:rsidR="001D54D2" w:rsidRPr="001D54D2">
        <w:rPr>
          <w:rFonts w:ascii="Verdana" w:hAnsi="Verdana"/>
          <w:sz w:val="22"/>
          <w:szCs w:val="22"/>
        </w:rPr>
        <w:t>stoerdoenerij</w:t>
      </w:r>
      <w:proofErr w:type="spellEnd"/>
      <w:r w:rsidR="001D54D2" w:rsidRPr="001D54D2">
        <w:rPr>
          <w:rFonts w:ascii="Verdana" w:hAnsi="Verdana"/>
          <w:sz w:val="22"/>
          <w:szCs w:val="22"/>
        </w:rPr>
        <w:t xml:space="preserve">, want </w:t>
      </w:r>
      <w:proofErr w:type="spellStart"/>
      <w:r w:rsidR="001D54D2" w:rsidRPr="001D54D2">
        <w:rPr>
          <w:rFonts w:ascii="Verdana" w:hAnsi="Verdana"/>
          <w:sz w:val="22"/>
          <w:szCs w:val="22"/>
        </w:rPr>
        <w:t>scoutmoedig</w:t>
      </w:r>
      <w:proofErr w:type="spellEnd"/>
      <w:r w:rsidR="001D54D2" w:rsidRPr="001D54D2">
        <w:rPr>
          <w:rFonts w:ascii="Verdana" w:hAnsi="Verdana"/>
          <w:sz w:val="22"/>
          <w:szCs w:val="22"/>
        </w:rPr>
        <w:t xml:space="preserve"> staat ook voor het durven tonen van angst of onzekerheid, durven opkomen voor anderen en vooral jezelf helemaal durven uitdrukken. Meer informatie is terug te vinden op de website van Scouts en Gidsen Vlaanderen.</w:t>
      </w:r>
    </w:p>
    <w:p w14:paraId="4331C51E" w14:textId="56CD8A5F" w:rsidR="001D54D2" w:rsidRPr="001D54D2" w:rsidRDefault="001D54D2" w:rsidP="001D54D2">
      <w:pPr>
        <w:pStyle w:val="Normaalweb"/>
        <w:spacing w:before="0" w:beforeAutospacing="0" w:after="0" w:afterAutospacing="0"/>
        <w:jc w:val="both"/>
        <w:textAlignment w:val="baseline"/>
        <w:rPr>
          <w:rFonts w:ascii="Verdana" w:hAnsi="Verdana"/>
          <w:sz w:val="22"/>
          <w:szCs w:val="22"/>
        </w:rPr>
      </w:pPr>
      <w:bookmarkStart w:id="0" w:name="_GoBack"/>
      <w:bookmarkEnd w:id="0"/>
      <w:r w:rsidRPr="001D54D2">
        <w:rPr>
          <w:rFonts w:ascii="Verdana" w:hAnsi="Verdana"/>
          <w:sz w:val="22"/>
          <w:szCs w:val="22"/>
        </w:rPr>
        <w:t>(</w:t>
      </w:r>
      <w:hyperlink r:id="rId6" w:history="1">
        <w:r w:rsidRPr="001D54D2">
          <w:rPr>
            <w:rStyle w:val="Hyperlink"/>
            <w:rFonts w:ascii="Verdana" w:eastAsiaTheme="majorEastAsia" w:hAnsi="Verdana"/>
            <w:sz w:val="22"/>
            <w:szCs w:val="22"/>
          </w:rPr>
          <w:t>https://www.scoutsengidsenvlaanderen.be/jaarthema/nieuwe-jaarthema-scoutmoedig</w:t>
        </w:r>
      </w:hyperlink>
      <w:r w:rsidRPr="001D54D2">
        <w:rPr>
          <w:rFonts w:ascii="Verdana" w:hAnsi="Verdana"/>
          <w:sz w:val="22"/>
          <w:szCs w:val="22"/>
        </w:rPr>
        <w:t>)</w:t>
      </w:r>
    </w:p>
    <w:p w14:paraId="572D1CA7" w14:textId="23DF083B" w:rsidR="005B2F3A" w:rsidRPr="00F304C0" w:rsidRDefault="005B2F3A" w:rsidP="001F4ADF">
      <w:pPr>
        <w:pStyle w:val="Geenafstand"/>
      </w:pPr>
    </w:p>
    <w:p w14:paraId="78B12262" w14:textId="77777777" w:rsidR="00A40C5D" w:rsidRDefault="00A40C5D" w:rsidP="001F4ADF">
      <w:pPr>
        <w:pStyle w:val="Geenafstand"/>
      </w:pPr>
    </w:p>
    <w:p w14:paraId="3E810323" w14:textId="77777777" w:rsidR="005B2F3A" w:rsidRDefault="005B2F3A" w:rsidP="005B2F3A">
      <w:pPr>
        <w:pStyle w:val="Geenafstand"/>
      </w:pPr>
      <w:r>
        <w:t xml:space="preserve">De </w:t>
      </w:r>
      <w:proofErr w:type="spellStart"/>
      <w:r w:rsidRPr="002C7831">
        <w:rPr>
          <w:b/>
        </w:rPr>
        <w:t>totemisatie</w:t>
      </w:r>
      <w:proofErr w:type="spellEnd"/>
      <w:r>
        <w:t xml:space="preserve"> is een ritueel binnen scouting waarbij een li</w:t>
      </w:r>
      <w:r w:rsidR="00297E93">
        <w:t>d een eigen scoutingnaam krijgt</w:t>
      </w:r>
      <w:r>
        <w:t xml:space="preserve">. Aan de hand van je karaktereigenschappen zoeken de reeds </w:t>
      </w:r>
      <w:proofErr w:type="spellStart"/>
      <w:r>
        <w:t>getotemiseerde</w:t>
      </w:r>
      <w:proofErr w:type="spellEnd"/>
      <w:r>
        <w:t xml:space="preserve"> leden van je groep een dier dat dezelfde eigenschappen heeft als jijzelf. De </w:t>
      </w:r>
      <w:proofErr w:type="spellStart"/>
      <w:r w:rsidR="00500E6A">
        <w:t>J</w:t>
      </w:r>
      <w:r>
        <w:t>onggivers</w:t>
      </w:r>
      <w:proofErr w:type="spellEnd"/>
      <w:r>
        <w:t xml:space="preserve"> krijgen een dierennaam, bij de </w:t>
      </w:r>
      <w:proofErr w:type="spellStart"/>
      <w:r w:rsidR="00500E6A">
        <w:t>G</w:t>
      </w:r>
      <w:r>
        <w:t>ivers</w:t>
      </w:r>
      <w:proofErr w:type="spellEnd"/>
      <w:r>
        <w:t xml:space="preserve"> wordt daar een adjectief aan toegevoegd en bij de </w:t>
      </w:r>
      <w:proofErr w:type="spellStart"/>
      <w:r w:rsidR="00500E6A">
        <w:t>J</w:t>
      </w:r>
      <w:r>
        <w:t>ins</w:t>
      </w:r>
      <w:proofErr w:type="spellEnd"/>
      <w:r>
        <w:t xml:space="preserve"> ten slotte geven we een kleurentotem.</w:t>
      </w:r>
    </w:p>
    <w:p w14:paraId="7662212A" w14:textId="77777777" w:rsidR="001F4ADF" w:rsidRDefault="001F4ADF" w:rsidP="001F4ADF">
      <w:pPr>
        <w:pStyle w:val="Geenafstand"/>
      </w:pPr>
    </w:p>
    <w:p w14:paraId="2D9F4517" w14:textId="77777777" w:rsidR="001F4ADF" w:rsidRPr="001F4ADF" w:rsidRDefault="001F4ADF" w:rsidP="001F4ADF">
      <w:pPr>
        <w:pStyle w:val="Geenafstand"/>
      </w:pPr>
      <w:r>
        <w:t xml:space="preserve">Iedereen draagt steeds het </w:t>
      </w:r>
      <w:r w:rsidRPr="002C7831">
        <w:rPr>
          <w:b/>
        </w:rPr>
        <w:t>scoutsuniform</w:t>
      </w:r>
      <w:r>
        <w:t xml:space="preserve">. </w:t>
      </w:r>
      <w:r w:rsidRPr="001F4ADF">
        <w:t>Met het dragen van het uniform toon je dat je scout of gids bent en verwijs je naar de waarden van de beweging. Het uniform geeft leden en leiding de mogelijkheid om hun verbondenheid te tonen en laat toch ruimte voor een persoonlijke touch.</w:t>
      </w:r>
    </w:p>
    <w:p w14:paraId="522A4E82" w14:textId="77777777" w:rsidR="00DB3DC9" w:rsidRDefault="00DB3DC9" w:rsidP="00273183">
      <w:pPr>
        <w:pStyle w:val="Geenafstand"/>
      </w:pPr>
    </w:p>
    <w:p w14:paraId="3C12B22F" w14:textId="4BCF3C2E" w:rsidR="005B2F3A" w:rsidRDefault="005B2F3A" w:rsidP="00273183">
      <w:pPr>
        <w:pStyle w:val="Geenafstand"/>
      </w:pPr>
      <w:r w:rsidRPr="005B2F3A">
        <w:t>Vanaf de kabouters en welpen vragen wij dat de leden steeds in volledig uniform naar de scout</w:t>
      </w:r>
      <w:r w:rsidR="00297E93">
        <w:t>s komen</w:t>
      </w:r>
      <w:r w:rsidRPr="005B2F3A">
        <w:t>. Het uniform bestaat uit de scoutsdas (enkel bij de groepsleiding te koop), het hemd en een onderstuk (=broek/rok) (te koop in de Hopper in Leuven</w:t>
      </w:r>
      <w:r w:rsidR="00F304C0">
        <w:t xml:space="preserve"> of tweedehandsstuks bij de groepsleiding</w:t>
      </w:r>
      <w:r w:rsidRPr="005B2F3A">
        <w:t>). Voor de kapoenen volstaat een scoutsdas.</w:t>
      </w:r>
      <w:r w:rsidR="00297E93">
        <w:t xml:space="preserve"> Het jaarteken</w:t>
      </w:r>
      <w:r w:rsidRPr="005B2F3A">
        <w:t xml:space="preserve"> kan je </w:t>
      </w:r>
      <w:r w:rsidR="00297E93">
        <w:t>bij de leiding verkrijgen</w:t>
      </w:r>
      <w:r w:rsidRPr="005B2F3A">
        <w:t xml:space="preserve"> en moet boven de rechter borstzak op het hemd </w:t>
      </w:r>
      <w:r w:rsidR="00297E93">
        <w:t>komen</w:t>
      </w:r>
      <w:r w:rsidRPr="005B2F3A">
        <w:t>.</w:t>
      </w:r>
    </w:p>
    <w:p w14:paraId="344A9090" w14:textId="77777777" w:rsidR="00FB05F2" w:rsidRDefault="00FB05F2" w:rsidP="00FB05F2">
      <w:pPr>
        <w:pStyle w:val="Geenafstand"/>
        <w:rPr>
          <w:b/>
        </w:rPr>
      </w:pPr>
    </w:p>
    <w:p w14:paraId="2B98B5D6" w14:textId="77777777" w:rsidR="00FB05F2" w:rsidRPr="00FB05F2" w:rsidRDefault="00FB05F2" w:rsidP="00FB05F2">
      <w:pPr>
        <w:pStyle w:val="Geenafstand"/>
        <w:rPr>
          <w:b/>
        </w:rPr>
      </w:pPr>
      <w:r w:rsidRPr="00FB05F2">
        <w:rPr>
          <w:b/>
        </w:rPr>
        <w:t>Hoe inschrijven?</w:t>
      </w:r>
    </w:p>
    <w:p w14:paraId="26B5BAA2" w14:textId="77777777" w:rsidR="00740DB0" w:rsidRDefault="00740DB0" w:rsidP="00FB05F2">
      <w:pPr>
        <w:pStyle w:val="Geenafstand"/>
      </w:pPr>
    </w:p>
    <w:p w14:paraId="24C5A3DB" w14:textId="28339884" w:rsidR="00740DB0" w:rsidRPr="00740DB0" w:rsidRDefault="00740DB0" w:rsidP="00FB05F2">
      <w:pPr>
        <w:pStyle w:val="Geenafstand"/>
      </w:pPr>
      <w:r>
        <w:t xml:space="preserve">Nieuwe leden die graag willen inschrijven kunnen steeds eerst </w:t>
      </w:r>
      <w:r>
        <w:rPr>
          <w:b/>
        </w:rPr>
        <w:t>twee vergaderingen komen ‘testen’</w:t>
      </w:r>
      <w:r>
        <w:t xml:space="preserve"> of de scouts wel iets voor hun is. Op onze website kan je onder ‘takken’ kijken wat elke tak die maand gaat doen. Als je helemaal zeker bent kan je vanaf 1 september inschrijven door de online tool op onze website in te vullen.</w:t>
      </w:r>
      <w:r w:rsidR="00990FF4">
        <w:t xml:space="preserve"> Wij bevestigen dan via email of uw inschrijving aangekomen is. Vervolgens dient u de Individuele </w:t>
      </w:r>
      <w:r w:rsidR="00F304C0">
        <w:t>S</w:t>
      </w:r>
      <w:r w:rsidR="00990FF4">
        <w:t>teekkaart eveneens online in te vullen op de groepsadministratie. (meer informatie krijgt u via email).</w:t>
      </w:r>
      <w:r>
        <w:t xml:space="preserve"> Hiernaast dient u ook het lidgeld (35 euro) te betalen. Meer informatie vind je op onze website onder ‘Informatie’ en dan ‘Lidgeld’.</w:t>
      </w:r>
    </w:p>
    <w:p w14:paraId="4D2BDB94" w14:textId="77777777" w:rsidR="00FB05F2" w:rsidRDefault="00FB05F2" w:rsidP="00C50AC9">
      <w:pPr>
        <w:pStyle w:val="Geenafstand"/>
      </w:pPr>
    </w:p>
    <w:p w14:paraId="2693A07F" w14:textId="77777777" w:rsidR="005B2F3A" w:rsidRDefault="004D46AB" w:rsidP="00C50AC9">
      <w:pPr>
        <w:pStyle w:val="Geenafstand"/>
        <w:rPr>
          <w:b/>
        </w:rPr>
      </w:pPr>
      <w:r>
        <w:rPr>
          <w:b/>
        </w:rPr>
        <w:t>Contact</w:t>
      </w:r>
    </w:p>
    <w:p w14:paraId="0880F8EA" w14:textId="77777777" w:rsidR="00BB462C" w:rsidRPr="00BB462C" w:rsidRDefault="00BB462C" w:rsidP="00C50AC9">
      <w:pPr>
        <w:pStyle w:val="Geenafstand"/>
        <w:rPr>
          <w:b/>
        </w:rPr>
      </w:pPr>
    </w:p>
    <w:p w14:paraId="56D9D524" w14:textId="77777777" w:rsidR="00FB1D8D" w:rsidRDefault="004D46AB" w:rsidP="00C50AC9">
      <w:pPr>
        <w:pStyle w:val="Geenafstand"/>
      </w:pPr>
      <w:r>
        <w:t xml:space="preserve">De contactgegevens van de leiding en groepsleiding zijn terug te vinden </w:t>
      </w:r>
      <w:r w:rsidRPr="00D113AC">
        <w:rPr>
          <w:b/>
        </w:rPr>
        <w:t>op onze website</w:t>
      </w:r>
      <w:r>
        <w:t xml:space="preserve"> </w:t>
      </w:r>
      <w:r w:rsidRPr="001F0A23">
        <w:rPr>
          <w:u w:val="single"/>
        </w:rPr>
        <w:t>www.scoutsboortmeerbeek.be</w:t>
      </w:r>
      <w:r>
        <w:t xml:space="preserve"> onder het menu takken. Natuurlijk staat ook de</w:t>
      </w:r>
      <w:r w:rsidR="00BB462C">
        <w:t xml:space="preserve"> groepsleiding altijd klaar om u te helpen</w:t>
      </w:r>
      <w:r>
        <w:t xml:space="preserve"> en uw vragen te beantwoorden</w:t>
      </w:r>
      <w:r w:rsidR="00BB462C">
        <w:t>. U kan mailen naar groepsleiding@</w:t>
      </w:r>
      <w:r>
        <w:t>scoutsboortmeerbeek.be</w:t>
      </w:r>
      <w:r w:rsidR="00BB462C">
        <w:t xml:space="preserve"> </w:t>
      </w:r>
    </w:p>
    <w:p w14:paraId="7DD29F64" w14:textId="77777777" w:rsidR="00FB1D8D" w:rsidRDefault="00FB1D8D" w:rsidP="00C50AC9">
      <w:pPr>
        <w:pStyle w:val="Geenafstand"/>
      </w:pPr>
    </w:p>
    <w:p w14:paraId="1439ACF4" w14:textId="77777777" w:rsidR="002C7831" w:rsidRPr="00BB462C" w:rsidRDefault="002C7831" w:rsidP="002C7831">
      <w:pPr>
        <w:pStyle w:val="Geenafstand"/>
        <w:jc w:val="right"/>
        <w:rPr>
          <w:i/>
          <w:sz w:val="18"/>
        </w:rPr>
      </w:pPr>
      <w:r w:rsidRPr="00BB462C">
        <w:rPr>
          <w:i/>
          <w:sz w:val="18"/>
        </w:rPr>
        <w:t>bron: www.scoutsengidsenvlaanderen.be</w:t>
      </w:r>
    </w:p>
    <w:sectPr w:rsidR="002C7831" w:rsidRPr="00BB462C" w:rsidSect="00A47E41">
      <w:pgSz w:w="11906" w:h="16838"/>
      <w:pgMar w:top="993" w:right="1134" w:bottom="993"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Euphemia">
    <w:altName w:val="Euphemia"/>
    <w:charset w:val="00"/>
    <w:family w:val="swiss"/>
    <w:pitch w:val="variable"/>
    <w:sig w:usb0="8000006F" w:usb1="0000004A" w:usb2="00002000" w:usb3="00000000" w:csb0="00000001"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01369B"/>
    <w:multiLevelType w:val="hybridMultilevel"/>
    <w:tmpl w:val="C7BE6B30"/>
    <w:lvl w:ilvl="0" w:tplc="75688994">
      <w:start w:val="1"/>
      <w:numFmt w:val="decimal"/>
      <w:pStyle w:val="Kop3"/>
      <w:lvlText w:val="1.%1"/>
      <w:lvlJc w:val="left"/>
      <w:pPr>
        <w:ind w:left="360" w:hanging="360"/>
      </w:pPr>
      <w:rPr>
        <w:rFonts w:ascii="Euphemia" w:hAnsi="Euphemia" w:hint="default"/>
        <w:b/>
        <w:i w:val="0"/>
        <w:color w:val="auto"/>
        <w:kern w:val="0"/>
        <w:sz w:val="2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2DB06E71"/>
    <w:multiLevelType w:val="hybridMultilevel"/>
    <w:tmpl w:val="8D6E3770"/>
    <w:lvl w:ilvl="0" w:tplc="410CD8BC">
      <w:start w:val="1"/>
      <w:numFmt w:val="decimal"/>
      <w:lvlText w:val="1.1.%1"/>
      <w:lvlJc w:val="left"/>
      <w:pPr>
        <w:ind w:left="720" w:hanging="360"/>
      </w:pPr>
      <w:rPr>
        <w:rFonts w:ascii="Verdana" w:hAnsi="Verdana" w:hint="default"/>
        <w:b/>
        <w:i w:val="0"/>
        <w:sz w:val="22"/>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4BB77171"/>
    <w:multiLevelType w:val="hybridMultilevel"/>
    <w:tmpl w:val="8F3469F6"/>
    <w:lvl w:ilvl="0" w:tplc="8C028F72">
      <w:start w:val="1"/>
      <w:numFmt w:val="decimal"/>
      <w:pStyle w:val="Kop2"/>
      <w:lvlText w:val="%1"/>
      <w:lvlJc w:val="left"/>
      <w:pPr>
        <w:ind w:left="360" w:hanging="360"/>
      </w:pPr>
      <w:rPr>
        <w:rFonts w:ascii="Euphemia" w:hAnsi="Euphemia" w:hint="default"/>
        <w:b/>
        <w:i w:val="0"/>
        <w:color w:val="auto"/>
        <w:kern w:val="0"/>
        <w:sz w:val="26"/>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0"/>
  </w:num>
  <w:num w:numId="8">
    <w:abstractNumId w:val="0"/>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183"/>
    <w:rsid w:val="00062F66"/>
    <w:rsid w:val="000B3E9B"/>
    <w:rsid w:val="000F39D4"/>
    <w:rsid w:val="00100B4C"/>
    <w:rsid w:val="00104DCD"/>
    <w:rsid w:val="001311E9"/>
    <w:rsid w:val="001B18DC"/>
    <w:rsid w:val="001D54D2"/>
    <w:rsid w:val="001F0A23"/>
    <w:rsid w:val="001F2B7B"/>
    <w:rsid w:val="001F4ADF"/>
    <w:rsid w:val="00211DE2"/>
    <w:rsid w:val="00273183"/>
    <w:rsid w:val="002839F7"/>
    <w:rsid w:val="00297E93"/>
    <w:rsid w:val="002C59B7"/>
    <w:rsid w:val="002C7831"/>
    <w:rsid w:val="002E7896"/>
    <w:rsid w:val="00332CA9"/>
    <w:rsid w:val="003A03F9"/>
    <w:rsid w:val="004523C6"/>
    <w:rsid w:val="0045667B"/>
    <w:rsid w:val="00480D52"/>
    <w:rsid w:val="004C45CF"/>
    <w:rsid w:val="004D46AB"/>
    <w:rsid w:val="004F3F8F"/>
    <w:rsid w:val="00500E6A"/>
    <w:rsid w:val="0051307D"/>
    <w:rsid w:val="00532186"/>
    <w:rsid w:val="005371E2"/>
    <w:rsid w:val="005A4E29"/>
    <w:rsid w:val="005A6656"/>
    <w:rsid w:val="005B2F3A"/>
    <w:rsid w:val="00673A16"/>
    <w:rsid w:val="00676075"/>
    <w:rsid w:val="006A4966"/>
    <w:rsid w:val="006C6735"/>
    <w:rsid w:val="006D4198"/>
    <w:rsid w:val="00735FE9"/>
    <w:rsid w:val="00740DB0"/>
    <w:rsid w:val="007A57DD"/>
    <w:rsid w:val="00815F0A"/>
    <w:rsid w:val="00847F90"/>
    <w:rsid w:val="008A283E"/>
    <w:rsid w:val="008B2FE8"/>
    <w:rsid w:val="008B517D"/>
    <w:rsid w:val="00903F2F"/>
    <w:rsid w:val="00915831"/>
    <w:rsid w:val="00927861"/>
    <w:rsid w:val="009632F0"/>
    <w:rsid w:val="00990FF4"/>
    <w:rsid w:val="00A40C5D"/>
    <w:rsid w:val="00A47E41"/>
    <w:rsid w:val="00BB462C"/>
    <w:rsid w:val="00BB7E54"/>
    <w:rsid w:val="00C14247"/>
    <w:rsid w:val="00C50AC9"/>
    <w:rsid w:val="00CF50AF"/>
    <w:rsid w:val="00D01A36"/>
    <w:rsid w:val="00D0465D"/>
    <w:rsid w:val="00D113AC"/>
    <w:rsid w:val="00D837BF"/>
    <w:rsid w:val="00DB3DC9"/>
    <w:rsid w:val="00DC03D1"/>
    <w:rsid w:val="00DD0181"/>
    <w:rsid w:val="00DE3FCB"/>
    <w:rsid w:val="00E859BB"/>
    <w:rsid w:val="00EB5A27"/>
    <w:rsid w:val="00EC77DC"/>
    <w:rsid w:val="00ED15F9"/>
    <w:rsid w:val="00F304C0"/>
    <w:rsid w:val="00F65A90"/>
    <w:rsid w:val="00F75F80"/>
    <w:rsid w:val="00FB05F2"/>
    <w:rsid w:val="00FB1D8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B1B10"/>
  <w15:docId w15:val="{C9490F82-E2EB-45D5-A0CD-9B83B853D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22"/>
        <w:szCs w:val="22"/>
        <w:lang w:val="nl-BE" w:eastAsia="en-US" w:bidi="ar-SA"/>
      </w:rPr>
    </w:rPrDefault>
    <w:pPrDefault>
      <w:pPr>
        <w:jc w:val="both"/>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next w:val="Geenafstand"/>
    <w:qFormat/>
    <w:rsid w:val="005A6656"/>
    <w:pPr>
      <w:contextualSpacing/>
    </w:pPr>
  </w:style>
  <w:style w:type="paragraph" w:styleId="Kop1">
    <w:name w:val="heading 1"/>
    <w:basedOn w:val="Geenafstand"/>
    <w:next w:val="Geenafstand"/>
    <w:link w:val="Kop1Char"/>
    <w:uiPriority w:val="9"/>
    <w:qFormat/>
    <w:rsid w:val="005A6656"/>
    <w:pPr>
      <w:keepNext/>
      <w:keepLines/>
      <w:ind w:left="284"/>
      <w:contextualSpacing/>
      <w:outlineLvl w:val="0"/>
    </w:pPr>
    <w:rPr>
      <w:rFonts w:eastAsiaTheme="majorEastAsia" w:cstheme="majorBidi"/>
      <w:b/>
      <w:bCs/>
      <w:sz w:val="28"/>
      <w:szCs w:val="28"/>
    </w:rPr>
  </w:style>
  <w:style w:type="paragraph" w:styleId="Kop2">
    <w:name w:val="heading 2"/>
    <w:basedOn w:val="Geenafstand"/>
    <w:next w:val="Geenafstand"/>
    <w:link w:val="Kop2Char"/>
    <w:uiPriority w:val="9"/>
    <w:unhideWhenUsed/>
    <w:qFormat/>
    <w:rsid w:val="005A6656"/>
    <w:pPr>
      <w:keepNext/>
      <w:keepLines/>
      <w:numPr>
        <w:numId w:val="6"/>
      </w:numPr>
      <w:contextualSpacing/>
      <w:outlineLvl w:val="1"/>
    </w:pPr>
    <w:rPr>
      <w:rFonts w:eastAsiaTheme="majorEastAsia" w:cstheme="majorBidi"/>
      <w:b/>
      <w:bCs/>
      <w:sz w:val="26"/>
      <w:szCs w:val="26"/>
    </w:rPr>
  </w:style>
  <w:style w:type="paragraph" w:styleId="Kop3">
    <w:name w:val="heading 3"/>
    <w:next w:val="Standaard"/>
    <w:link w:val="Kop3Char"/>
    <w:uiPriority w:val="9"/>
    <w:unhideWhenUsed/>
    <w:qFormat/>
    <w:rsid w:val="005A6656"/>
    <w:pPr>
      <w:keepNext/>
      <w:keepLines/>
      <w:numPr>
        <w:numId w:val="9"/>
      </w:numPr>
      <w:contextualSpacing/>
      <w:outlineLvl w:val="2"/>
    </w:pPr>
    <w:rPr>
      <w:rFonts w:eastAsiaTheme="majorEastAsia" w:cstheme="majorBidi"/>
      <w:b/>
      <w:sz w:val="24"/>
      <w:szCs w:val="28"/>
    </w:rPr>
  </w:style>
  <w:style w:type="paragraph" w:styleId="Kop4">
    <w:name w:val="heading 4"/>
    <w:next w:val="Standaard"/>
    <w:link w:val="Kop4Char"/>
    <w:autoRedefine/>
    <w:uiPriority w:val="9"/>
    <w:unhideWhenUsed/>
    <w:qFormat/>
    <w:rsid w:val="00F75F80"/>
    <w:pPr>
      <w:keepNext/>
      <w:keepLines/>
      <w:contextualSpacing/>
      <w:outlineLvl w:val="3"/>
    </w:pPr>
    <w:rPr>
      <w:rFonts w:eastAsiaTheme="majorEastAsia" w:cstheme="majorBidi"/>
      <w:b/>
      <w:bCs/>
      <w:i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rsid w:val="005A6656"/>
  </w:style>
  <w:style w:type="character" w:customStyle="1" w:styleId="Kop2Char">
    <w:name w:val="Kop 2 Char"/>
    <w:basedOn w:val="Standaardalinea-lettertype"/>
    <w:link w:val="Kop2"/>
    <w:uiPriority w:val="9"/>
    <w:rsid w:val="005A6656"/>
    <w:rPr>
      <w:rFonts w:ascii="Euphemia" w:eastAsiaTheme="majorEastAsia" w:hAnsi="Euphemia" w:cstheme="majorBidi"/>
      <w:b/>
      <w:bCs/>
      <w:sz w:val="26"/>
      <w:szCs w:val="26"/>
    </w:rPr>
  </w:style>
  <w:style w:type="character" w:customStyle="1" w:styleId="Kop1Char">
    <w:name w:val="Kop 1 Char"/>
    <w:basedOn w:val="Standaardalinea-lettertype"/>
    <w:link w:val="Kop1"/>
    <w:uiPriority w:val="9"/>
    <w:rsid w:val="005A6656"/>
    <w:rPr>
      <w:rFonts w:ascii="Euphemia" w:eastAsiaTheme="majorEastAsia" w:hAnsi="Euphemia" w:cstheme="majorBidi"/>
      <w:b/>
      <w:bCs/>
      <w:sz w:val="28"/>
      <w:szCs w:val="28"/>
    </w:rPr>
  </w:style>
  <w:style w:type="character" w:customStyle="1" w:styleId="Kop3Char">
    <w:name w:val="Kop 3 Char"/>
    <w:basedOn w:val="Standaardalinea-lettertype"/>
    <w:link w:val="Kop3"/>
    <w:uiPriority w:val="9"/>
    <w:rsid w:val="005A6656"/>
    <w:rPr>
      <w:rFonts w:eastAsiaTheme="majorEastAsia" w:cstheme="majorBidi"/>
      <w:b/>
      <w:sz w:val="24"/>
      <w:szCs w:val="28"/>
    </w:rPr>
  </w:style>
  <w:style w:type="character" w:customStyle="1" w:styleId="Kop4Char">
    <w:name w:val="Kop 4 Char"/>
    <w:basedOn w:val="Standaardalinea-lettertype"/>
    <w:link w:val="Kop4"/>
    <w:uiPriority w:val="9"/>
    <w:rsid w:val="00F75F80"/>
    <w:rPr>
      <w:rFonts w:eastAsiaTheme="majorEastAsia" w:cstheme="majorBidi"/>
      <w:b/>
      <w:bCs/>
      <w:iCs/>
    </w:rPr>
  </w:style>
  <w:style w:type="character" w:styleId="Verwijzingopmerking">
    <w:name w:val="annotation reference"/>
    <w:basedOn w:val="Standaardalinea-lettertype"/>
    <w:uiPriority w:val="99"/>
    <w:semiHidden/>
    <w:unhideWhenUsed/>
    <w:rsid w:val="00BB7E54"/>
    <w:rPr>
      <w:sz w:val="16"/>
      <w:szCs w:val="16"/>
    </w:rPr>
  </w:style>
  <w:style w:type="paragraph" w:styleId="Tekstopmerking">
    <w:name w:val="annotation text"/>
    <w:basedOn w:val="Standaard"/>
    <w:link w:val="TekstopmerkingChar"/>
    <w:uiPriority w:val="99"/>
    <w:semiHidden/>
    <w:unhideWhenUsed/>
    <w:rsid w:val="00BB7E54"/>
    <w:rPr>
      <w:sz w:val="20"/>
      <w:szCs w:val="20"/>
    </w:rPr>
  </w:style>
  <w:style w:type="character" w:customStyle="1" w:styleId="TekstopmerkingChar">
    <w:name w:val="Tekst opmerking Char"/>
    <w:basedOn w:val="Standaardalinea-lettertype"/>
    <w:link w:val="Tekstopmerking"/>
    <w:uiPriority w:val="99"/>
    <w:semiHidden/>
    <w:rsid w:val="00BB7E54"/>
    <w:rPr>
      <w:sz w:val="20"/>
      <w:szCs w:val="20"/>
    </w:rPr>
  </w:style>
  <w:style w:type="paragraph" w:styleId="Onderwerpvanopmerking">
    <w:name w:val="annotation subject"/>
    <w:basedOn w:val="Tekstopmerking"/>
    <w:next w:val="Tekstopmerking"/>
    <w:link w:val="OnderwerpvanopmerkingChar"/>
    <w:uiPriority w:val="99"/>
    <w:semiHidden/>
    <w:unhideWhenUsed/>
    <w:rsid w:val="00BB7E54"/>
    <w:rPr>
      <w:b/>
      <w:bCs/>
    </w:rPr>
  </w:style>
  <w:style w:type="character" w:customStyle="1" w:styleId="OnderwerpvanopmerkingChar">
    <w:name w:val="Onderwerp van opmerking Char"/>
    <w:basedOn w:val="TekstopmerkingChar"/>
    <w:link w:val="Onderwerpvanopmerking"/>
    <w:uiPriority w:val="99"/>
    <w:semiHidden/>
    <w:rsid w:val="00BB7E54"/>
    <w:rPr>
      <w:b/>
      <w:bCs/>
      <w:sz w:val="20"/>
      <w:szCs w:val="20"/>
    </w:rPr>
  </w:style>
  <w:style w:type="paragraph" w:styleId="Ballontekst">
    <w:name w:val="Balloon Text"/>
    <w:basedOn w:val="Standaard"/>
    <w:link w:val="BallontekstChar"/>
    <w:uiPriority w:val="99"/>
    <w:semiHidden/>
    <w:unhideWhenUsed/>
    <w:rsid w:val="00BB7E54"/>
    <w:rPr>
      <w:rFonts w:ascii="Tahoma" w:hAnsi="Tahoma" w:cs="Tahoma"/>
      <w:sz w:val="16"/>
      <w:szCs w:val="16"/>
    </w:rPr>
  </w:style>
  <w:style w:type="character" w:customStyle="1" w:styleId="BallontekstChar">
    <w:name w:val="Ballontekst Char"/>
    <w:basedOn w:val="Standaardalinea-lettertype"/>
    <w:link w:val="Ballontekst"/>
    <w:uiPriority w:val="99"/>
    <w:semiHidden/>
    <w:rsid w:val="00BB7E54"/>
    <w:rPr>
      <w:rFonts w:ascii="Tahoma" w:hAnsi="Tahoma" w:cs="Tahoma"/>
      <w:sz w:val="16"/>
      <w:szCs w:val="16"/>
    </w:rPr>
  </w:style>
  <w:style w:type="table" w:styleId="Tabelraster">
    <w:name w:val="Table Grid"/>
    <w:basedOn w:val="Standaardtabel"/>
    <w:uiPriority w:val="59"/>
    <w:rsid w:val="00903F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semiHidden/>
    <w:unhideWhenUsed/>
    <w:rsid w:val="001D54D2"/>
    <w:pPr>
      <w:spacing w:before="100" w:beforeAutospacing="1" w:after="100" w:afterAutospacing="1"/>
      <w:contextualSpacing w:val="0"/>
      <w:jc w:val="left"/>
    </w:pPr>
    <w:rPr>
      <w:rFonts w:ascii="Times New Roman" w:eastAsia="Times New Roman" w:hAnsi="Times New Roman" w:cs="Times New Roman"/>
      <w:sz w:val="24"/>
      <w:szCs w:val="24"/>
      <w:lang w:eastAsia="nl-BE"/>
    </w:rPr>
  </w:style>
  <w:style w:type="character" w:styleId="Zwaar">
    <w:name w:val="Strong"/>
    <w:basedOn w:val="Standaardalinea-lettertype"/>
    <w:uiPriority w:val="22"/>
    <w:qFormat/>
    <w:rsid w:val="001D54D2"/>
    <w:rPr>
      <w:b/>
      <w:bCs/>
    </w:rPr>
  </w:style>
  <w:style w:type="character" w:styleId="Hyperlink">
    <w:name w:val="Hyperlink"/>
    <w:basedOn w:val="Standaardalinea-lettertype"/>
    <w:uiPriority w:val="99"/>
    <w:semiHidden/>
    <w:unhideWhenUsed/>
    <w:rsid w:val="001D54D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4410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coutsengidsenvlaanderen.be/jaarthema/nieuwe-jaarthema-scoutmoedi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894</Words>
  <Characters>4918</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Andreas</dc:creator>
  <cp:lastModifiedBy>Bert Barmans</cp:lastModifiedBy>
  <cp:revision>3</cp:revision>
  <cp:lastPrinted>2018-08-18T15:11:00Z</cp:lastPrinted>
  <dcterms:created xsi:type="dcterms:W3CDTF">2019-09-19T07:55:00Z</dcterms:created>
  <dcterms:modified xsi:type="dcterms:W3CDTF">2019-10-09T12:57:00Z</dcterms:modified>
</cp:coreProperties>
</file>